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4535"/>
        <w:tblW w:w="100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0008"/>
      </w:tblGrid>
      <w:tr w:rsidR="00B3542A" w:rsidRPr="00F0445D" w:rsidTr="00A71BEF">
        <w:tc>
          <w:tcPr>
            <w:tcW w:w="10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542A" w:rsidRPr="00F0445D" w:rsidRDefault="00B3542A" w:rsidP="00F0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3542A" w:rsidRPr="00F0445D" w:rsidRDefault="00B3542A" w:rsidP="00F0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3542A" w:rsidRPr="00F0445D" w:rsidRDefault="00B3542A" w:rsidP="00F0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Идел буе районының</w:t>
            </w:r>
          </w:p>
          <w:p w:rsidR="00B3542A" w:rsidRPr="00F0445D" w:rsidRDefault="00B3542A" w:rsidP="00F0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“Яшьлек”  балалар (яшүсмерләр) үзәге өстәмә белем</w:t>
            </w:r>
          </w:p>
          <w:p w:rsidR="00B3542A" w:rsidRPr="00F0445D" w:rsidRDefault="00B3542A" w:rsidP="00F0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 бюджет учреждениесе</w:t>
            </w:r>
          </w:p>
          <w:p w:rsidR="00B3542A" w:rsidRPr="00F0445D" w:rsidRDefault="00B3542A" w:rsidP="00F0445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3542A" w:rsidRPr="00F0445D" w:rsidTr="00A71BEF">
        <w:tc>
          <w:tcPr>
            <w:tcW w:w="1000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B3542A" w:rsidRPr="00F0445D" w:rsidRDefault="00B3542A" w:rsidP="00F0445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:rsidR="00B3542A" w:rsidRPr="00F0445D" w:rsidRDefault="00B3542A" w:rsidP="00F0445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</w:t>
            </w:r>
            <w:proofErr w:type="spellEnd"/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ий </w:t>
            </w:r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подростко</w:t>
            </w:r>
            <w:proofErr w:type="spellEnd"/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вый</w:t>
            </w:r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центр «Молодость»</w:t>
            </w:r>
          </w:p>
          <w:p w:rsidR="00B3542A" w:rsidRPr="00F0445D" w:rsidRDefault="00B3542A" w:rsidP="00F0445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B3542A" w:rsidRPr="00F0445D" w:rsidRDefault="00B3542A" w:rsidP="00F0445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10"/>
        <w:gridCol w:w="4844"/>
      </w:tblGrid>
      <w:tr w:rsidR="00B3542A" w:rsidRPr="00F0445D" w:rsidTr="00A71BEF">
        <w:trPr>
          <w:trHeight w:val="1999"/>
          <w:jc w:val="center"/>
        </w:trPr>
        <w:tc>
          <w:tcPr>
            <w:tcW w:w="5341" w:type="dxa"/>
            <w:shd w:val="clear" w:color="auto" w:fill="auto"/>
          </w:tcPr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У ДО ДПЦ «Молодость»</w:t>
            </w: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Э.Р.Миннегалиева</w:t>
            </w:r>
            <w:proofErr w:type="spellEnd"/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Протокол педсовета № 1</w:t>
            </w: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от 01.09.2015г.</w:t>
            </w: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  <w:shd w:val="clear" w:color="auto" w:fill="auto"/>
          </w:tcPr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 xml:space="preserve"> ДПЦ «Молодость»</w:t>
            </w:r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Директор _______</w:t>
            </w:r>
            <w:proofErr w:type="spellStart"/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А.А.Кубасова</w:t>
            </w:r>
            <w:proofErr w:type="spellEnd"/>
          </w:p>
          <w:p w:rsidR="00B3542A" w:rsidRPr="00F0445D" w:rsidRDefault="00B3542A" w:rsidP="00F044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45D">
              <w:rPr>
                <w:rFonts w:ascii="Times New Roman" w:hAnsi="Times New Roman" w:cs="Times New Roman"/>
                <w:sz w:val="24"/>
                <w:szCs w:val="24"/>
              </w:rPr>
              <w:t>Приказ № 89  от 1 сентября 2015г.</w:t>
            </w:r>
          </w:p>
          <w:p w:rsidR="00B3542A" w:rsidRPr="00F0445D" w:rsidRDefault="00B3542A" w:rsidP="00F0445D">
            <w:pPr>
              <w:pStyle w:val="a5"/>
              <w:keepNext/>
              <w:keepLines/>
              <w:spacing w:before="0" w:beforeAutospacing="0" w:after="0"/>
              <w:jc w:val="center"/>
              <w:rPr>
                <w:b/>
                <w:bCs/>
              </w:rPr>
            </w:pPr>
          </w:p>
          <w:p w:rsidR="00B3542A" w:rsidRPr="00F0445D" w:rsidRDefault="00B3542A" w:rsidP="00F0445D">
            <w:pPr>
              <w:pStyle w:val="a5"/>
              <w:keepNext/>
              <w:keepLines/>
              <w:spacing w:before="0" w:beforeAutospacing="0" w:after="0"/>
              <w:jc w:val="center"/>
            </w:pPr>
          </w:p>
        </w:tc>
      </w:tr>
    </w:tbl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противодействии коррупции</w:t>
      </w:r>
    </w:p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МБУДО Детский (подростковый) центр «Молодость»</w:t>
      </w:r>
    </w:p>
    <w:p w:rsidR="00B3542A" w:rsidRPr="00F0445D" w:rsidRDefault="00B3542A" w:rsidP="00F04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Приволжского района г. Казани</w:t>
      </w:r>
    </w:p>
    <w:p w:rsidR="00B3542A" w:rsidRPr="00F0445D" w:rsidRDefault="00B3542A" w:rsidP="00F0445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42A" w:rsidRPr="00F0445D" w:rsidRDefault="00B3542A" w:rsidP="00F0445D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542A" w:rsidRPr="00F0445D" w:rsidRDefault="00B3542A" w:rsidP="00F0445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542A" w:rsidRPr="00F0445D" w:rsidRDefault="00B3542A" w:rsidP="00F0445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542A" w:rsidRPr="00F0445D" w:rsidRDefault="00B3542A" w:rsidP="00F0445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542A" w:rsidRDefault="00B3542A" w:rsidP="00F044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5D" w:rsidRDefault="00F0445D" w:rsidP="00F044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5D" w:rsidRDefault="00F0445D" w:rsidP="00F044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5D" w:rsidRPr="00F0445D" w:rsidRDefault="00F0445D" w:rsidP="00F044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E9D" w:rsidRPr="00F0445D" w:rsidRDefault="00E46E9D" w:rsidP="00F044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E9D" w:rsidRPr="00F0445D" w:rsidRDefault="00B95993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B95993" w:rsidRPr="00F0445D" w:rsidRDefault="00B95993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993" w:rsidRPr="00F0445D" w:rsidRDefault="00B95993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993" w:rsidRPr="00F0445D" w:rsidRDefault="00B95993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hAnsi="Times New Roman" w:cs="Times New Roman"/>
          <w:b/>
          <w:sz w:val="24"/>
          <w:szCs w:val="24"/>
        </w:rPr>
        <w:t>«О противодействии коррупции»</w:t>
      </w:r>
    </w:p>
    <w:p w:rsidR="00E46E9D" w:rsidRPr="00F0445D" w:rsidRDefault="00E46E9D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9D" w:rsidRPr="00F0445D" w:rsidRDefault="00E46E9D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9D" w:rsidRPr="00F0445D" w:rsidRDefault="00E46E9D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9D" w:rsidRPr="00F0445D" w:rsidRDefault="00E46E9D" w:rsidP="00F0445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5C4" w:rsidRPr="00F0445D" w:rsidRDefault="002F2316" w:rsidP="00F0445D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F2316" w:rsidRPr="00F0445D" w:rsidRDefault="002F2316" w:rsidP="00F0445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 xml:space="preserve">1.1 Настоящее Положение  «О противодействии коррупции в Муниципальном </w:t>
      </w:r>
      <w:r w:rsidR="00E46E9D" w:rsidRPr="00F0445D">
        <w:rPr>
          <w:rFonts w:ascii="Times New Roman" w:hAnsi="Times New Roman" w:cs="Times New Roman"/>
          <w:sz w:val="24"/>
          <w:szCs w:val="24"/>
        </w:rPr>
        <w:t xml:space="preserve"> </w:t>
      </w:r>
      <w:r w:rsidRPr="00F0445D">
        <w:rPr>
          <w:rFonts w:ascii="Times New Roman" w:hAnsi="Times New Roman" w:cs="Times New Roman"/>
          <w:sz w:val="24"/>
          <w:szCs w:val="24"/>
        </w:rPr>
        <w:t xml:space="preserve">бюджетном учреждении </w:t>
      </w:r>
      <w:r w:rsidR="00B3542A" w:rsidRPr="00F0445D">
        <w:rPr>
          <w:rFonts w:ascii="Times New Roman" w:hAnsi="Times New Roman" w:cs="Times New Roman"/>
          <w:sz w:val="24"/>
          <w:szCs w:val="24"/>
        </w:rPr>
        <w:t>дополнительного образования Детский Подростковый Ц</w:t>
      </w:r>
      <w:r w:rsidRPr="00F0445D">
        <w:rPr>
          <w:rFonts w:ascii="Times New Roman" w:hAnsi="Times New Roman" w:cs="Times New Roman"/>
          <w:sz w:val="24"/>
          <w:szCs w:val="24"/>
        </w:rPr>
        <w:t xml:space="preserve">ентр «Молодость» Приволжского района </w:t>
      </w:r>
      <w:proofErr w:type="spellStart"/>
      <w:r w:rsidRPr="00F0445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0445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0445D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49182B" w:rsidRPr="00F0445D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на основе </w:t>
      </w:r>
      <w:r w:rsidR="00B43349" w:rsidRPr="00F0445D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25 декабря 2008г. № 273-ФЗ «О противодействии коррупции» в целях повышения эффективности работы по противодействию коррупции в сфере образования.</w:t>
      </w:r>
    </w:p>
    <w:p w:rsidR="00B43349" w:rsidRPr="00F0445D" w:rsidRDefault="00B43349" w:rsidP="00F0445D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>1.2.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бюджетном учреждении дополнительного об</w:t>
      </w:r>
      <w:r w:rsidR="00B3542A" w:rsidRPr="00F0445D">
        <w:rPr>
          <w:rFonts w:ascii="Times New Roman" w:hAnsi="Times New Roman" w:cs="Times New Roman"/>
          <w:sz w:val="24"/>
          <w:szCs w:val="24"/>
        </w:rPr>
        <w:t>разования Детский (подростковый) Центр</w:t>
      </w:r>
      <w:r w:rsidRPr="00F0445D">
        <w:rPr>
          <w:rFonts w:ascii="Times New Roman" w:hAnsi="Times New Roman" w:cs="Times New Roman"/>
          <w:sz w:val="24"/>
          <w:szCs w:val="24"/>
        </w:rPr>
        <w:t xml:space="preserve"> «Молодость</w:t>
      </w:r>
      <w:r w:rsidR="00B3542A" w:rsidRPr="00F0445D">
        <w:rPr>
          <w:rFonts w:ascii="Times New Roman" w:hAnsi="Times New Roman" w:cs="Times New Roman"/>
          <w:sz w:val="24"/>
          <w:szCs w:val="24"/>
        </w:rPr>
        <w:t>» Приволжского района г. Казани, (Далее – ДПЦ).</w:t>
      </w:r>
    </w:p>
    <w:p w:rsidR="00B43349" w:rsidRPr="00F0445D" w:rsidRDefault="00B43349" w:rsidP="00F0445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B43349" w:rsidRPr="00F0445D" w:rsidRDefault="00B43349" w:rsidP="00F0445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 xml:space="preserve">       - </w:t>
      </w:r>
      <w:r w:rsidRPr="00F0445D">
        <w:rPr>
          <w:rFonts w:ascii="Times New Roman" w:hAnsi="Times New Roman" w:cs="Times New Roman"/>
          <w:sz w:val="24"/>
          <w:szCs w:val="24"/>
          <w:u w:val="single"/>
        </w:rPr>
        <w:t>коррупция</w:t>
      </w:r>
      <w:r w:rsidRPr="00F0445D">
        <w:rPr>
          <w:rFonts w:ascii="Times New Roman" w:hAnsi="Times New Roman" w:cs="Times New Roman"/>
          <w:sz w:val="24"/>
          <w:szCs w:val="24"/>
        </w:rPr>
        <w:t>:</w:t>
      </w:r>
    </w:p>
    <w:p w:rsidR="00B43349" w:rsidRPr="00F0445D" w:rsidRDefault="00B43349" w:rsidP="00F0445D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0445D">
        <w:rPr>
          <w:rFonts w:ascii="Times New Roman" w:hAnsi="Times New Roman" w:cs="Times New Roman"/>
          <w:sz w:val="24"/>
          <w:szCs w:val="24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</w:t>
      </w:r>
      <w:r w:rsidR="00E17CFD" w:rsidRPr="00F0445D">
        <w:rPr>
          <w:rFonts w:ascii="Times New Roman" w:hAnsi="Times New Roman" w:cs="Times New Roman"/>
          <w:sz w:val="24"/>
          <w:szCs w:val="24"/>
        </w:rPr>
        <w:t>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17CFD" w:rsidRPr="00F0445D" w:rsidRDefault="00E17CFD" w:rsidP="00F0445D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 xml:space="preserve">        б) совершение деяний, указанных в подпункте «а» настоящего пункта, от имени или в интересах юридического лица.</w:t>
      </w:r>
    </w:p>
    <w:p w:rsidR="00E17CFD" w:rsidRPr="00F0445D" w:rsidRDefault="00E17CFD" w:rsidP="00F0445D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 xml:space="preserve">      - </w:t>
      </w:r>
      <w:r w:rsidRPr="00F0445D">
        <w:rPr>
          <w:rFonts w:ascii="Times New Roman" w:hAnsi="Times New Roman" w:cs="Times New Roman"/>
          <w:sz w:val="24"/>
          <w:szCs w:val="24"/>
          <w:u w:val="single"/>
        </w:rPr>
        <w:t>противодействие коррупции</w:t>
      </w:r>
      <w:r w:rsidRPr="00F0445D">
        <w:rPr>
          <w:rFonts w:ascii="Times New Roman" w:hAnsi="Times New Roman" w:cs="Times New Roman"/>
          <w:sz w:val="24"/>
          <w:szCs w:val="24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</w:t>
      </w:r>
      <w:r w:rsidR="00A93D17" w:rsidRPr="00F0445D"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A93D17" w:rsidRPr="00F0445D" w:rsidRDefault="00A93D17" w:rsidP="00F0445D">
      <w:pPr>
        <w:pStyle w:val="a3"/>
        <w:spacing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 xml:space="preserve">     - коррупционное правонарушение 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011E7" w:rsidRPr="00F0445D" w:rsidRDefault="00A93D17" w:rsidP="00F0445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hAnsi="Times New Roman" w:cs="Times New Roman"/>
          <w:sz w:val="24"/>
          <w:szCs w:val="24"/>
        </w:rPr>
        <w:t xml:space="preserve">    - субъекты антикоррупционной политики – органы государственной власти и местного самоуправления, учреждения; организации и лица, уполномоченные на</w:t>
      </w:r>
      <w:r w:rsidR="00B553A8" w:rsidRPr="00F0445D">
        <w:rPr>
          <w:rFonts w:ascii="Times New Roman" w:hAnsi="Times New Roman" w:cs="Times New Roman"/>
          <w:sz w:val="24"/>
          <w:szCs w:val="24"/>
        </w:rPr>
        <w:t xml:space="preserve">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формирование   и    реализацию    мер   антикоррупционной     политики;    граждане.   В  </w:t>
      </w:r>
      <w:r w:rsidR="00B011E7" w:rsidRPr="00F0445D">
        <w:rPr>
          <w:rFonts w:ascii="Times New Roman" w:hAnsi="Times New Roman" w:cs="Times New Roman"/>
          <w:sz w:val="24"/>
          <w:szCs w:val="24"/>
        </w:rPr>
        <w:t>ДПЦ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 субъектами  антикоррупционной  политики  являются  педагогический,          учебно-вспомогательный      персонал;   обучающиеся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 и  их  родители;            физические   и   юридические   лица,   заинтересованные   в   качественном   оказании            дополнительных образовательных услуг обучающимся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ДПЦ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-  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субъекты  коррупционных  правонарушений  -  физические  лица,  использующие  свой  статус   вопреки   законным   интересам   общества   и   г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осударства   для   незаконного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получения выгод, а также липа, незаконно предоставляющие такие выгоды.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lastRenderedPageBreak/>
        <w:t xml:space="preserve">−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ab/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предупреждение коррупции - деятельность субъектов антикоррупционной политики,           направленная  на  изучение,  выявление,  ограничение  либо  устранение  явлений  и          условий,  порождающих  коррупционные  правонарушения,  или  способствующих  их  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распространению.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1.4.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Основные принципы противодействия коррупции:</w:t>
      </w:r>
    </w:p>
    <w:p w:rsidR="00B011E7" w:rsidRPr="00F0445D" w:rsidRDefault="00B553A8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− признание,     обеспечение    и  защита   основных    прав  и   свобод   человека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и   гражданина;</w:t>
      </w:r>
    </w:p>
    <w:p w:rsidR="00B011E7" w:rsidRPr="00F0445D" w:rsidRDefault="00B553A8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− законность;</w:t>
      </w:r>
    </w:p>
    <w:p w:rsidR="00B011E7" w:rsidRPr="00F0445D" w:rsidRDefault="00B553A8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− публичность и открытость деятельности органов управления и самоуправления;</w:t>
      </w:r>
    </w:p>
    <w:p w:rsidR="00B011E7" w:rsidRPr="00F0445D" w:rsidRDefault="00B553A8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− неотвратимость         ответственности       за    совершение       </w:t>
      </w:r>
      <w:proofErr w:type="gramStart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коррупционных</w:t>
      </w:r>
      <w:proofErr w:type="gramEnd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B011E7" w:rsidRPr="00F0445D" w:rsidRDefault="00B553A8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правонарушений;</w:t>
      </w:r>
    </w:p>
    <w:p w:rsidR="00B011E7" w:rsidRPr="00F0445D" w:rsidRDefault="00B553A8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− комплексное          использование        </w:t>
      </w:r>
      <w:proofErr w:type="gramStart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организационных</w:t>
      </w:r>
      <w:proofErr w:type="gramEnd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,         информационно-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   пропагандистских и других мер;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− приоритетное применение мер по предупреждению коррупции.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eastAsia="Courier New" w:hAnsi="Times New Roman" w:cs="Times New Roman"/>
          <w:b/>
          <w:sz w:val="24"/>
          <w:szCs w:val="24"/>
        </w:rPr>
        <w:t>2. Основные меры по профилактике коррупции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553A8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2.1.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Профилактика коррупции осуществляется путем применения следующих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основных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мер: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− формирование  в  коллективе  педагогических  и  непедагогических  работников  </w:t>
      </w:r>
    </w:p>
    <w:p w:rsidR="00B011E7" w:rsidRPr="00F0445D" w:rsidRDefault="00B553A8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ДПЦ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нетерпимости к коррупционному поведению;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− формирование   у   родителей    (законных     представителей)     обучающихся  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нетерпимости к коррупционному поведению;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− проведение  мониторинга  всех  локальных  актов,  издаваемых  администрацией  </w:t>
      </w:r>
      <w:r w:rsidR="00B553A8" w:rsidRPr="00F0445D">
        <w:rPr>
          <w:rFonts w:ascii="Times New Roman" w:eastAsia="Courier New" w:hAnsi="Times New Roman" w:cs="Times New Roman"/>
          <w:sz w:val="24"/>
          <w:szCs w:val="24"/>
        </w:rPr>
        <w:t xml:space="preserve">ДПЦ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на предмет соответствия действующему законодательству;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− проведение мероприятий по разъяснению работникам </w:t>
      </w:r>
      <w:r w:rsidR="00B553A8"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и родителям  </w:t>
      </w:r>
      <w:r w:rsidR="00B553A8"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(законным     представителям)     обучающихся       законодательства     в   сфере  </w:t>
      </w:r>
    </w:p>
    <w:p w:rsidR="00B011E7" w:rsidRPr="00F0445D" w:rsidRDefault="00B011E7" w:rsidP="00F0445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противодействия коррупции.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eastAsia="Courier New" w:hAnsi="Times New Roman" w:cs="Times New Roman"/>
          <w:b/>
          <w:sz w:val="24"/>
          <w:szCs w:val="24"/>
        </w:rPr>
        <w:t>3. Основные направления по повышению эффективности противодействия</w:t>
      </w:r>
    </w:p>
    <w:p w:rsidR="00B011E7" w:rsidRPr="00F0445D" w:rsidRDefault="00B011E7" w:rsidP="00F04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eastAsia="Courier New" w:hAnsi="Times New Roman" w:cs="Times New Roman"/>
          <w:b/>
          <w:sz w:val="24"/>
          <w:szCs w:val="24"/>
        </w:rPr>
        <w:t>коррупции.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1E7" w:rsidRPr="00F0445D" w:rsidRDefault="00B553A8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3.1.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Создание     механизма     взаимодействия      органов     управления     с   органами  </w:t>
      </w:r>
    </w:p>
    <w:p w:rsidR="00B011E7" w:rsidRPr="00F0445D" w:rsidRDefault="00B011E7" w:rsidP="00F0445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самоуправления,   муниципальными   и   общественными   комиссиями   по   вопросам  противодействия  коррупции,  а  также  с  гражданами  и  институтами  гражданского   общества.</w:t>
      </w:r>
    </w:p>
    <w:p w:rsidR="00B011E7" w:rsidRPr="00F0445D" w:rsidRDefault="00B553A8" w:rsidP="00F0445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3.2.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Принятие административных и иных мер, направленных на привлечение работников  и родителей (законных представителей) обучающихся к более активному участию в   противодействии    коррупции,    на  формирование     в  коллективе    и  у  родителей           (законных представителей) обучающихся негативного отношения к коррупционному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</w:t>
      </w:r>
      <w:r w:rsidR="00B553A8" w:rsidRPr="00F0445D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поведению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>3.3. Совершенствование системы и структуры органов самоуправления.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3.4. Создание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>механизмов общественного контроля деятельности органов  управления</w:t>
      </w:r>
      <w:proofErr w:type="gramEnd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и  </w:t>
      </w:r>
    </w:p>
    <w:p w:rsidR="00B011E7" w:rsidRPr="00F0445D" w:rsidRDefault="00B553A8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самоуправления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553A8" w:rsidP="00F0445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3.5.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Обеспечение       доступа     работников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ДПЦ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и    родителей     (законных  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 представителей) обучающихся к информации о деятельности органов управления и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самоуправления.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3.6.Конкретизация      полномочий     педагогических,     непедагогических     и   руководящих  </w:t>
      </w:r>
    </w:p>
    <w:p w:rsidR="00B011E7" w:rsidRPr="00F0445D" w:rsidRDefault="00B553A8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работников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,      которые    должны     быть    отражены     </w:t>
      </w:r>
      <w:proofErr w:type="gramStart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 должностных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>инструкциях</w:t>
      </w:r>
      <w:proofErr w:type="gramEnd"/>
      <w:r w:rsidRPr="00F0445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B011E7" w:rsidRPr="00F0445D" w:rsidRDefault="00B553A8" w:rsidP="00F0445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lastRenderedPageBreak/>
        <w:t>3.7.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Уведомление   в   письменной   форме   работниками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  администрации   и       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</w:t>
      </w:r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комиссии по противодействию коррупции обо всех случаях </w:t>
      </w:r>
      <w:proofErr w:type="gramStart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обращения</w:t>
      </w:r>
      <w:proofErr w:type="gramEnd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 xml:space="preserve"> к ним </w:t>
      </w:r>
      <w:proofErr w:type="gramStart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каких</w:t>
      </w:r>
      <w:proofErr w:type="gramEnd"/>
      <w:r w:rsidR="00B011E7" w:rsidRPr="00F0445D">
        <w:rPr>
          <w:rFonts w:ascii="Times New Roman" w:eastAsia="Courier New" w:hAnsi="Times New Roman" w:cs="Times New Roman"/>
          <w:sz w:val="24"/>
          <w:szCs w:val="24"/>
        </w:rPr>
        <w:t>-         либо лиц в целях склонения их к совершению коррупционных правонарушений.</w:t>
      </w:r>
    </w:p>
    <w:p w:rsidR="00B011E7" w:rsidRPr="00F0445D" w:rsidRDefault="00B011E7" w:rsidP="00F0445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3.8. 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Создание  условий  для  уведомления  обучающимися  и  их  родителями  (законными  </w:t>
      </w:r>
      <w:proofErr w:type="gramEnd"/>
    </w:p>
    <w:p w:rsidR="00B011E7" w:rsidRPr="00F0445D" w:rsidRDefault="00B011E7" w:rsidP="00F0445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представителями) администрации 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и Управляющего по правам человека  </w:t>
      </w:r>
    </w:p>
    <w:p w:rsidR="00B011E7" w:rsidRPr="00F0445D" w:rsidRDefault="00B011E7" w:rsidP="00F0445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обо всех случаях вымогания у них взяток работниками 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B011E7" w:rsidRPr="00F0445D" w:rsidRDefault="00B011E7" w:rsidP="00F04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eastAsia="Courier New" w:hAnsi="Times New Roman" w:cs="Times New Roman"/>
          <w:b/>
          <w:sz w:val="24"/>
          <w:szCs w:val="24"/>
        </w:rPr>
        <w:t>4. Организационные основы противодействия коррупции.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4.1.   Общее руководство мероприятиями, направленными на противодействие коррупции,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осуществляет  Комиссия  по  противодействию  коррупции  в  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(далее  -</w:t>
      </w:r>
      <w:proofErr w:type="gramEnd"/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Комиссия), которая осуществляет свою деятельность в соответствии с «Положением  </w:t>
      </w:r>
      <w:proofErr w:type="gramEnd"/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о комиссии по противодействию коррупции».</w:t>
      </w:r>
    </w:p>
    <w:p w:rsidR="00B011E7" w:rsidRPr="00F0445D" w:rsidRDefault="00F0445D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eastAsia="Courier New" w:hAnsi="Times New Roman" w:cs="Times New Roman"/>
          <w:b/>
          <w:sz w:val="24"/>
          <w:szCs w:val="24"/>
        </w:rPr>
        <w:t xml:space="preserve">5.Ответственность физических и юридических лиц за </w:t>
      </w:r>
      <w:proofErr w:type="gramStart"/>
      <w:r w:rsidRPr="00F0445D">
        <w:rPr>
          <w:rFonts w:ascii="Times New Roman" w:eastAsia="Courier New" w:hAnsi="Times New Roman" w:cs="Times New Roman"/>
          <w:b/>
          <w:sz w:val="24"/>
          <w:szCs w:val="24"/>
        </w:rPr>
        <w:t>коррупционные</w:t>
      </w:r>
      <w:proofErr w:type="gramEnd"/>
    </w:p>
    <w:p w:rsidR="00B011E7" w:rsidRPr="00F0445D" w:rsidRDefault="00B011E7" w:rsidP="00F04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eastAsia="Courier New" w:hAnsi="Times New Roman" w:cs="Times New Roman"/>
          <w:b/>
          <w:sz w:val="24"/>
          <w:szCs w:val="24"/>
        </w:rPr>
        <w:t>правонарушения.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5.1.       Граждане Российской Федерации, иностранные граждане и лица без гражданства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>за</w:t>
      </w:r>
      <w:proofErr w:type="gramEnd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совершение         коррупционных          правонарушений           несут       уголовную,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административную,  гражданско-правовую  и  дисциплинарную  ответственность 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>соответствии</w:t>
      </w:r>
      <w:proofErr w:type="gramEnd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с законодательством Российской Федерации.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5.2.       Физическое лицо, совершившее коррупционное правонарушение, по решению суда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может  быть  лишено  в  соответствии  с  законодательством  Российской  Федерации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права   занимать   определенные   должности   государственной   и   муниципальной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службы.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>5.3.       В  случае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>,</w:t>
      </w:r>
      <w:proofErr w:type="gramEnd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если  от  имени  или  в  интересах  юридического  лица  осуществляются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организация,   подготовка   и   совершение   коррупционных   правонарушений   или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правонарушений,       создающих       условия     для    совершения       коррупционных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правонарушений,       к   юридическому       лицу    могут    быть    применены       меры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ответственности в соответствии с законодательством Российской Федерации.</w:t>
      </w:r>
    </w:p>
    <w:p w:rsidR="00B011E7" w:rsidRPr="00F0445D" w:rsidRDefault="00B011E7" w:rsidP="00F0445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5.4.    </w:t>
      </w:r>
      <w:proofErr w:type="gramStart"/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Применение      за   коррупционное       правонарушение   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 xml:space="preserve">    мер    ответственности к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юридическому лицу не освобождает от ответственности за данное коррупционное  </w:t>
      </w:r>
      <w:proofErr w:type="gramEnd"/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правонарушение виновное физическое лицо, равно как и привлечение к уголовной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или иной ответственности за коррупционное правонарушение физического лица не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освобождает     от  ответственности     за   данное   коррупционное      правонарушение  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юридическое лицо.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5D">
        <w:rPr>
          <w:rFonts w:ascii="Times New Roman" w:eastAsia="Courier New" w:hAnsi="Times New Roman" w:cs="Times New Roman"/>
          <w:b/>
          <w:sz w:val="24"/>
          <w:szCs w:val="24"/>
        </w:rPr>
        <w:t>6. Изменения и дополнения.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>6.1.    Внесение изменений и дополнений в настоящее Положение осуществляется путем           подготовки    проекта   Положения     в  новой   редакции    заместителем    председателя           Комиссии.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6.2.       Утверждение Положения с изменениями и дополнениями директором 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 осуществляется      после    принятия     Положения      решением      общего    собрания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5D">
        <w:rPr>
          <w:rFonts w:ascii="Times New Roman" w:eastAsia="Courier New" w:hAnsi="Times New Roman" w:cs="Times New Roman"/>
          <w:sz w:val="24"/>
          <w:szCs w:val="24"/>
        </w:rPr>
        <w:t xml:space="preserve">          работников </w:t>
      </w:r>
      <w:r w:rsidR="00F0445D" w:rsidRPr="00F0445D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F0445D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1E7" w:rsidRPr="00F0445D" w:rsidRDefault="00B011E7" w:rsidP="00F0445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F0445D" w:rsidRDefault="00A93D17" w:rsidP="00F044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3D17" w:rsidRPr="00F0445D" w:rsidSect="00B553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81DBB"/>
    <w:multiLevelType w:val="hybridMultilevel"/>
    <w:tmpl w:val="0602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F8"/>
    <w:rsid w:val="0004713A"/>
    <w:rsid w:val="000C1370"/>
    <w:rsid w:val="000D482B"/>
    <w:rsid w:val="001D2FD6"/>
    <w:rsid w:val="00213BE8"/>
    <w:rsid w:val="0024120B"/>
    <w:rsid w:val="00246984"/>
    <w:rsid w:val="002C5F51"/>
    <w:rsid w:val="002C74A8"/>
    <w:rsid w:val="002F180B"/>
    <w:rsid w:val="002F2316"/>
    <w:rsid w:val="00312318"/>
    <w:rsid w:val="003D1A0F"/>
    <w:rsid w:val="003D4B6F"/>
    <w:rsid w:val="004916BA"/>
    <w:rsid w:val="0049182B"/>
    <w:rsid w:val="004E0C40"/>
    <w:rsid w:val="004F1816"/>
    <w:rsid w:val="00570E87"/>
    <w:rsid w:val="005905C4"/>
    <w:rsid w:val="005E158E"/>
    <w:rsid w:val="005E6086"/>
    <w:rsid w:val="00664BF9"/>
    <w:rsid w:val="0067618C"/>
    <w:rsid w:val="006866DD"/>
    <w:rsid w:val="006E1423"/>
    <w:rsid w:val="00763102"/>
    <w:rsid w:val="007A67A9"/>
    <w:rsid w:val="007B2BFC"/>
    <w:rsid w:val="007B7CA4"/>
    <w:rsid w:val="008167EA"/>
    <w:rsid w:val="00816EED"/>
    <w:rsid w:val="00824EDB"/>
    <w:rsid w:val="00841E7D"/>
    <w:rsid w:val="008A5837"/>
    <w:rsid w:val="00A3770C"/>
    <w:rsid w:val="00A93D17"/>
    <w:rsid w:val="00AA28FE"/>
    <w:rsid w:val="00AA2D17"/>
    <w:rsid w:val="00AC638E"/>
    <w:rsid w:val="00AE410F"/>
    <w:rsid w:val="00B011E7"/>
    <w:rsid w:val="00B3542A"/>
    <w:rsid w:val="00B43349"/>
    <w:rsid w:val="00B553A8"/>
    <w:rsid w:val="00B95993"/>
    <w:rsid w:val="00C10979"/>
    <w:rsid w:val="00C265F1"/>
    <w:rsid w:val="00C60BAA"/>
    <w:rsid w:val="00CC3539"/>
    <w:rsid w:val="00D47C87"/>
    <w:rsid w:val="00D5533C"/>
    <w:rsid w:val="00D5671F"/>
    <w:rsid w:val="00D835F8"/>
    <w:rsid w:val="00D94AED"/>
    <w:rsid w:val="00DE1241"/>
    <w:rsid w:val="00DF3FCC"/>
    <w:rsid w:val="00E030B7"/>
    <w:rsid w:val="00E17CFD"/>
    <w:rsid w:val="00E46E9D"/>
    <w:rsid w:val="00F0445D"/>
    <w:rsid w:val="00F56C94"/>
    <w:rsid w:val="00FB19F5"/>
    <w:rsid w:val="00FC489B"/>
    <w:rsid w:val="00FD05C3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316"/>
    <w:pPr>
      <w:ind w:left="720"/>
      <w:contextualSpacing/>
    </w:pPr>
  </w:style>
  <w:style w:type="paragraph" w:styleId="a4">
    <w:name w:val="No Spacing"/>
    <w:uiPriority w:val="1"/>
    <w:qFormat/>
    <w:rsid w:val="00B3542A"/>
    <w:pPr>
      <w:spacing w:after="0" w:line="240" w:lineRule="auto"/>
    </w:pPr>
  </w:style>
  <w:style w:type="paragraph" w:styleId="a5">
    <w:name w:val="Normal (Web)"/>
    <w:basedOn w:val="a"/>
    <w:unhideWhenUsed/>
    <w:rsid w:val="00B3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316"/>
    <w:pPr>
      <w:ind w:left="720"/>
      <w:contextualSpacing/>
    </w:pPr>
  </w:style>
  <w:style w:type="paragraph" w:styleId="a4">
    <w:name w:val="No Spacing"/>
    <w:uiPriority w:val="1"/>
    <w:qFormat/>
    <w:rsid w:val="00B3542A"/>
    <w:pPr>
      <w:spacing w:after="0" w:line="240" w:lineRule="auto"/>
    </w:pPr>
  </w:style>
  <w:style w:type="paragraph" w:styleId="a5">
    <w:name w:val="Normal (Web)"/>
    <w:basedOn w:val="a"/>
    <w:unhideWhenUsed/>
    <w:rsid w:val="00B3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2016-03-31T13:47:00Z</dcterms:created>
  <dcterms:modified xsi:type="dcterms:W3CDTF">2016-04-12T09:37:00Z</dcterms:modified>
</cp:coreProperties>
</file>